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B0" w:rsidRDefault="00CA7CB0" w:rsidP="0033617D">
      <w:pPr>
        <w:ind w:left="1152"/>
      </w:pPr>
      <w:r w:rsidRPr="00CA7CB0">
        <w:t>Julio 2020</w:t>
      </w:r>
    </w:p>
    <w:p w:rsidR="00CA7CB0" w:rsidRDefault="00CA7CB0" w:rsidP="0033617D">
      <w:pPr>
        <w:ind w:left="1152"/>
      </w:pPr>
    </w:p>
    <w:p w:rsidR="00352874" w:rsidRDefault="00BE1D31" w:rsidP="0033617D">
      <w:pPr>
        <w:ind w:left="1152"/>
      </w:pPr>
      <w:proofErr w:type="spellStart"/>
      <w:r w:rsidRPr="00BE1D31">
        <w:t>Estimados</w:t>
      </w:r>
      <w:proofErr w:type="spellEnd"/>
      <w:r w:rsidRPr="00BE1D31">
        <w:t xml:space="preserve"> padres y </w:t>
      </w:r>
      <w:proofErr w:type="spellStart"/>
      <w:r w:rsidRPr="00BE1D31">
        <w:t>cuidadores</w:t>
      </w:r>
      <w:proofErr w:type="spellEnd"/>
      <w:r w:rsidRPr="00BE1D31">
        <w:t xml:space="preserve"> de kindergarten,</w:t>
      </w:r>
    </w:p>
    <w:p w:rsidR="00352874" w:rsidRDefault="00352874" w:rsidP="0033617D">
      <w:pPr>
        <w:ind w:left="1152"/>
      </w:pPr>
    </w:p>
    <w:p w:rsidR="00BE1D31" w:rsidRDefault="00BE1D31" w:rsidP="00BE1D31">
      <w:pPr>
        <w:ind w:left="1152"/>
      </w:pPr>
      <w:r>
        <w:t>¡</w:t>
      </w:r>
      <w:proofErr w:type="spellStart"/>
      <w:r>
        <w:t>Felicitaciones</w:t>
      </w:r>
      <w:proofErr w:type="spellEnd"/>
      <w:r>
        <w:t xml:space="preserve"> y </w:t>
      </w:r>
      <w:proofErr w:type="spellStart"/>
      <w:r>
        <w:t>bienvenido</w:t>
      </w:r>
      <w:proofErr w:type="spellEnd"/>
      <w:r>
        <w:t xml:space="preserve"> al kindergarten </w:t>
      </w:r>
      <w:proofErr w:type="spellStart"/>
      <w:r>
        <w:t>en</w:t>
      </w:r>
      <w:proofErr w:type="spellEnd"/>
      <w:r>
        <w:t xml:space="preserve"> Kansas! Este es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:rsidR="00BE1D31" w:rsidRDefault="00BE1D31" w:rsidP="00BE1D31">
      <w:pPr>
        <w:ind w:left="1152"/>
      </w:pPr>
      <w:r>
        <w:t xml:space="preserve">La Junta de </w:t>
      </w:r>
      <w:proofErr w:type="spellStart"/>
      <w:r>
        <w:t>Educación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Kansas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‘Kansans Can’ para la </w:t>
      </w:r>
      <w:proofErr w:type="spellStart"/>
      <w:r>
        <w:t>educación</w:t>
      </w:r>
      <w:proofErr w:type="spellEnd"/>
      <w:r>
        <w:t xml:space="preserve">: Kansas </w:t>
      </w:r>
      <w:proofErr w:type="spellStart"/>
      <w:r>
        <w:t>lidera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Las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sientan</w:t>
      </w:r>
      <w:proofErr w:type="spellEnd"/>
      <w:r>
        <w:t xml:space="preserve"> las bases para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Gracias por el </w:t>
      </w:r>
      <w:proofErr w:type="spellStart"/>
      <w:r>
        <w:t>papel</w:t>
      </w:r>
      <w:proofErr w:type="spellEnd"/>
      <w:r>
        <w:t xml:space="preserve"> clave que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y el </w:t>
      </w:r>
      <w:proofErr w:type="spellStart"/>
      <w:r>
        <w:t>crecimiento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 </w:t>
      </w:r>
    </w:p>
    <w:p w:rsidR="00BE1D31" w:rsidRDefault="00BE1D31" w:rsidP="00BE1D31">
      <w:pPr>
        <w:ind w:left="1152"/>
      </w:pPr>
      <w:r>
        <w:t xml:space="preserve">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de Kansas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asociando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de kindergarten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Ages &amp; Stages Questionnaires®,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(ASQ-3) y Ages &amp; Stages Questionnaires®: </w:t>
      </w:r>
      <w:proofErr w:type="spellStart"/>
      <w:r>
        <w:t>Socioemocional</w:t>
      </w:r>
      <w:proofErr w:type="spellEnd"/>
      <w:r>
        <w:t xml:space="preserve">, Segunda </w:t>
      </w:r>
      <w:proofErr w:type="spellStart"/>
      <w:r>
        <w:t>Edición</w:t>
      </w:r>
      <w:proofErr w:type="spellEnd"/>
      <w:r>
        <w:t xml:space="preserve"> (ASQ: SE-2).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cuestionarios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un panorama del </w:t>
      </w:r>
      <w:proofErr w:type="spellStart"/>
      <w:r>
        <w:t>desarrollo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versiones</w:t>
      </w:r>
      <w:proofErr w:type="spellEnd"/>
      <w:r>
        <w:t xml:space="preserve"> de los </w:t>
      </w:r>
      <w:proofErr w:type="spellStart"/>
      <w:r>
        <w:t>cuestionarios</w:t>
      </w:r>
      <w:proofErr w:type="spellEnd"/>
      <w:r>
        <w:t xml:space="preserve">. La </w:t>
      </w:r>
      <w:proofErr w:type="spellStart"/>
      <w:r>
        <w:t>maestra</w:t>
      </w:r>
      <w:proofErr w:type="spellEnd"/>
      <w:r>
        <w:t xml:space="preserve"> de kindergarten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compartirá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ASQ-3 y el ASQ: SE-2.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los </w:t>
      </w:r>
      <w:proofErr w:type="spellStart"/>
      <w:r>
        <w:t>cuestionarios</w:t>
      </w:r>
      <w:proofErr w:type="spellEnd"/>
      <w:r>
        <w:t xml:space="preserve">. </w:t>
      </w:r>
    </w:p>
    <w:p w:rsidR="00BE1D31" w:rsidRDefault="00BE1D31" w:rsidP="00BE1D31">
      <w:pPr>
        <w:ind w:left="1152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ingresar</w:t>
      </w:r>
      <w:proofErr w:type="spellEnd"/>
      <w:r>
        <w:t xml:space="preserve"> al kindergarten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con el </w:t>
      </w:r>
      <w:proofErr w:type="spellStart"/>
      <w:r>
        <w:t>requisito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– 5 </w:t>
      </w:r>
      <w:proofErr w:type="spellStart"/>
      <w:r>
        <w:t>años</w:t>
      </w:r>
      <w:proofErr w:type="spellEnd"/>
      <w:r>
        <w:t xml:space="preserve"> antes del 31 de </w:t>
      </w:r>
      <w:proofErr w:type="spellStart"/>
      <w:r>
        <w:t>agosto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que </w:t>
      </w:r>
      <w:proofErr w:type="spellStart"/>
      <w:r>
        <w:t>ingresan</w:t>
      </w:r>
      <w:proofErr w:type="spellEnd"/>
      <w:r>
        <w:t xml:space="preserve"> al kindergarten.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identifican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y los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. </w:t>
      </w:r>
      <w:proofErr w:type="spellStart"/>
      <w:r>
        <w:t>Comprender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entrante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los maestros a </w:t>
      </w:r>
      <w:proofErr w:type="spellStart"/>
      <w:r>
        <w:t>prepararse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.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orientan</w:t>
      </w:r>
      <w:proofErr w:type="spellEnd"/>
      <w:r>
        <w:t xml:space="preserve"> las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preparación</w:t>
      </w:r>
      <w:proofErr w:type="spellEnd"/>
      <w:r>
        <w:t xml:space="preserve"> para el kindergarten.  </w:t>
      </w:r>
    </w:p>
    <w:p w:rsidR="00BE1D31" w:rsidRDefault="00BE1D31" w:rsidP="00CA7CB0">
      <w:pPr>
        <w:spacing w:after="360"/>
        <w:ind w:left="1152"/>
      </w:pPr>
      <w:r>
        <w:t xml:space="preserve">Por </w:t>
      </w:r>
      <w:proofErr w:type="spellStart"/>
      <w:r>
        <w:t>supuesto</w:t>
      </w:r>
      <w:proofErr w:type="spellEnd"/>
      <w:r>
        <w:t xml:space="preserve">, el </w:t>
      </w:r>
      <w:proofErr w:type="spellStart"/>
      <w:r>
        <w:t>comienzo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es </w:t>
      </w:r>
      <w:proofErr w:type="spellStart"/>
      <w:r>
        <w:t>diferente</w:t>
      </w:r>
      <w:proofErr w:type="spellEnd"/>
      <w:r>
        <w:t xml:space="preserve"> al de los de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pasados</w:t>
      </w:r>
      <w:proofErr w:type="spellEnd"/>
      <w:r>
        <w:t xml:space="preserve">.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sólidas</w:t>
      </w:r>
      <w:proofErr w:type="spellEnd"/>
      <w:r>
        <w:t xml:space="preserve"> entre las </w:t>
      </w:r>
      <w:proofErr w:type="spellStart"/>
      <w:r>
        <w:t>familias</w:t>
      </w:r>
      <w:proofErr w:type="spellEnd"/>
      <w:r>
        <w:t xml:space="preserve"> y los maestros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.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de que los </w:t>
      </w:r>
      <w:proofErr w:type="spellStart"/>
      <w:r>
        <w:t>líderes</w:t>
      </w:r>
      <w:proofErr w:type="spellEnd"/>
      <w:r>
        <w:t xml:space="preserve"> de Kansas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a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. Los </w:t>
      </w:r>
      <w:proofErr w:type="spellStart"/>
      <w:r>
        <w:t>residentes</w:t>
      </w:r>
      <w:proofErr w:type="spellEnd"/>
      <w:r>
        <w:t xml:space="preserve"> de Kansas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enfrentado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antes,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. Les </w:t>
      </w:r>
      <w:proofErr w:type="spellStart"/>
      <w:r>
        <w:t>deseo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kindergarten. </w:t>
      </w:r>
    </w:p>
    <w:p w:rsidR="00352874" w:rsidRDefault="00CA7CB0" w:rsidP="0033617D">
      <w:pPr>
        <w:ind w:left="115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1635760</wp:posOffset>
            </wp:positionH>
            <wp:positionV relativeFrom="page">
              <wp:posOffset>8170538</wp:posOffset>
            </wp:positionV>
            <wp:extent cx="1938020" cy="689610"/>
            <wp:effectExtent l="0" t="0" r="5080" b="0"/>
            <wp:wrapNone/>
            <wp:docPr id="2" name="Picture 2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 w:rsidR="00BE1D31" w:rsidRPr="00BE1D31">
        <w:t>Atentamente</w:t>
      </w:r>
      <w:proofErr w:type="spellEnd"/>
      <w:r w:rsidR="00BE1D31" w:rsidRPr="00BE1D31">
        <w:t>,</w:t>
      </w:r>
    </w:p>
    <w:p w:rsidR="00645918" w:rsidRDefault="00645918" w:rsidP="0033617D">
      <w:pPr>
        <w:ind w:left="1152"/>
      </w:pPr>
    </w:p>
    <w:p w:rsidR="00147ED1" w:rsidRPr="009B0A82" w:rsidRDefault="007C2400" w:rsidP="0033617D">
      <w:pPr>
        <w:ind w:left="1152"/>
      </w:pPr>
      <w:r>
        <w:t xml:space="preserve">Dr. </w:t>
      </w:r>
      <w:r w:rsidR="00C72140">
        <w:t>Randy Watson</w:t>
      </w:r>
      <w:r w:rsidR="0033617D">
        <w:br/>
      </w:r>
      <w:proofErr w:type="spellStart"/>
      <w:r w:rsidR="00BE1D31" w:rsidRPr="00BE1D31">
        <w:t>Comisionado</w:t>
      </w:r>
      <w:proofErr w:type="spellEnd"/>
      <w:r w:rsidR="00BE1D31" w:rsidRPr="00BE1D31">
        <w:t xml:space="preserve"> de </w:t>
      </w:r>
      <w:proofErr w:type="spellStart"/>
      <w:r w:rsidR="00BE1D31" w:rsidRPr="00BE1D31">
        <w:t>Educación</w:t>
      </w:r>
      <w:proofErr w:type="spellEnd"/>
      <w:r w:rsidR="00BE1D31" w:rsidRPr="00BE1D31">
        <w:t xml:space="preserve"> de Kansas</w:t>
      </w:r>
    </w:p>
    <w:sectPr w:rsidR="00147ED1" w:rsidRPr="009B0A82" w:rsidSect="0033617D">
      <w:headerReference w:type="first" r:id="rId7"/>
      <w:footerReference w:type="first" r:id="rId8"/>
      <w:pgSz w:w="12240" w:h="15840" w:code="1"/>
      <w:pgMar w:top="1440" w:right="1800" w:bottom="1440" w:left="180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D2" w:rsidRDefault="00C665D2" w:rsidP="001E5505">
      <w:r>
        <w:separator/>
      </w:r>
    </w:p>
  </w:endnote>
  <w:endnote w:type="continuationSeparator" w:id="0">
    <w:p w:rsidR="00C665D2" w:rsidRDefault="00C665D2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D1" w:rsidRPr="0033617D" w:rsidRDefault="0033617D" w:rsidP="0033617D">
    <w:pPr>
      <w:pStyle w:val="Footer"/>
      <w:jc w:val="right"/>
      <w:rPr>
        <w:i/>
        <w:color w:val="12284C" w:themeColor="text1"/>
        <w:sz w:val="32"/>
      </w:rPr>
    </w:pPr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Kansas es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líder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mundial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en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el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éxito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de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cada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 xml:space="preserve"> </w:t>
    </w:r>
    <w:proofErr w:type="spellStart"/>
    <w:r w:rsidRPr="0033617D">
      <w:rPr>
        <w:rFonts w:ascii="Open Sans Light" w:hAnsi="Open Sans Light" w:cs="Open Sans Light"/>
        <w:i/>
        <w:color w:val="12284C" w:themeColor="text1"/>
        <w:sz w:val="24"/>
      </w:rPr>
      <w:t>estudiante</w:t>
    </w:r>
    <w:proofErr w:type="spellEnd"/>
    <w:r w:rsidRPr="0033617D">
      <w:rPr>
        <w:rFonts w:ascii="Open Sans Light" w:hAnsi="Open Sans Light" w:cs="Open Sans Light"/>
        <w:i/>
        <w:color w:val="12284C" w:themeColor="text1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D2" w:rsidRDefault="00C665D2" w:rsidP="001E5505">
      <w:r>
        <w:separator/>
      </w:r>
    </w:p>
  </w:footnote>
  <w:footnote w:type="continuationSeparator" w:id="0">
    <w:p w:rsidR="00C665D2" w:rsidRDefault="00C665D2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7D" w:rsidRPr="00CA7CB0" w:rsidRDefault="0033617D">
    <w:pPr>
      <w:pStyle w:val="Header"/>
      <w:rPr>
        <w:sz w:val="2"/>
      </w:rPr>
    </w:pPr>
    <w:r w:rsidRPr="00CA7CB0">
      <w:rPr>
        <w:b/>
        <w:noProof/>
        <w:sz w:val="2"/>
      </w:rPr>
      <w:drawing>
        <wp:anchor distT="0" distB="0" distL="114300" distR="114300" simplePos="0" relativeHeight="251659264" behindDoc="0" locked="1" layoutInCell="1" allowOverlap="0" wp14:anchorId="4B944544" wp14:editId="12321CAB">
          <wp:simplePos x="0" y="0"/>
          <wp:positionH relativeFrom="margin">
            <wp:posOffset>-784225</wp:posOffset>
          </wp:positionH>
          <wp:positionV relativeFrom="page">
            <wp:posOffset>497205</wp:posOffset>
          </wp:positionV>
          <wp:extent cx="3081020" cy="796290"/>
          <wp:effectExtent l="0" t="0" r="5080" b="3810"/>
          <wp:wrapNone/>
          <wp:docPr id="3" name="Picture 3" descr="Departamento de Educación del Estado de Kansas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114183"/>
    <w:rsid w:val="00147ED1"/>
    <w:rsid w:val="0018665B"/>
    <w:rsid w:val="001E5505"/>
    <w:rsid w:val="00266A08"/>
    <w:rsid w:val="0027634E"/>
    <w:rsid w:val="00302D57"/>
    <w:rsid w:val="00306717"/>
    <w:rsid w:val="0033617D"/>
    <w:rsid w:val="00352874"/>
    <w:rsid w:val="0036727C"/>
    <w:rsid w:val="004208BF"/>
    <w:rsid w:val="00447A30"/>
    <w:rsid w:val="00495987"/>
    <w:rsid w:val="00515A8E"/>
    <w:rsid w:val="00645918"/>
    <w:rsid w:val="00681C7F"/>
    <w:rsid w:val="006D168E"/>
    <w:rsid w:val="007809EC"/>
    <w:rsid w:val="007C2400"/>
    <w:rsid w:val="008E4B6C"/>
    <w:rsid w:val="0098096B"/>
    <w:rsid w:val="009B0A82"/>
    <w:rsid w:val="00A01826"/>
    <w:rsid w:val="00A27922"/>
    <w:rsid w:val="00BE1D31"/>
    <w:rsid w:val="00C55A39"/>
    <w:rsid w:val="00C665D2"/>
    <w:rsid w:val="00C72140"/>
    <w:rsid w:val="00CA78CB"/>
    <w:rsid w:val="00CA7CB0"/>
    <w:rsid w:val="00DC6A43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49CD2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SDE">
  <a:themeElements>
    <a:clrScheme name="KSDE">
      <a:dk1>
        <a:srgbClr val="12284C"/>
      </a:dk1>
      <a:lt1>
        <a:sysClr val="window" lastClr="FFFFFF"/>
      </a:lt1>
      <a:dk2>
        <a:srgbClr val="12284C"/>
      </a:dk2>
      <a:lt2>
        <a:srgbClr val="E7E6E6"/>
      </a:lt2>
      <a:accent1>
        <a:srgbClr val="FFA400"/>
      </a:accent1>
      <a:accent2>
        <a:srgbClr val="12284C"/>
      </a:accent2>
      <a:accent3>
        <a:srgbClr val="00B796"/>
      </a:accent3>
      <a:accent4>
        <a:srgbClr val="005587"/>
      </a:accent4>
      <a:accent5>
        <a:srgbClr val="D50032"/>
      </a:accent5>
      <a:accent6>
        <a:srgbClr val="3E4043"/>
      </a:accent6>
      <a:hlink>
        <a:srgbClr val="12284C"/>
      </a:hlink>
      <a:folHlink>
        <a:srgbClr val="53565A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Mensaje a los padres y cuidadores de kindergarten</vt:lpstr>
    </vt:vector>
  </TitlesOfParts>
  <Company>Departamento de Educación del Estado de Kansas</Company>
  <LinksUpToDate>false</LinksUpToDate>
  <CharactersWithSpaces>2149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a los padres y cuidadores de kindergarten</dc:title>
  <dc:subject>Mensaje a los padres y cuidadores de kindergarten</dc:subject>
  <dc:creator>Cheryl Franklin</dc:creator>
  <cp:keywords>Mensaje a los padres y cuidadores de kindergarten</cp:keywords>
  <dc:description/>
  <cp:lastModifiedBy>Cheryl Franklin</cp:lastModifiedBy>
  <cp:revision>7</cp:revision>
  <cp:lastPrinted>2020-07-27T19:25:00Z</cp:lastPrinted>
  <dcterms:created xsi:type="dcterms:W3CDTF">2020-07-27T19:19:00Z</dcterms:created>
  <dcterms:modified xsi:type="dcterms:W3CDTF">2020-07-27T19:37:00Z</dcterms:modified>
  <cp:category>Mensaje a los padres y cuidadores de kindergarten</cp:category>
  <cp:contentStatus>Mensaje a los padres y cuidadores de kindergarten</cp:contentStatus>
</cp:coreProperties>
</file>